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10" w:rsidRDefault="00474CDE" w:rsidP="004A3710">
      <w:pPr>
        <w:pStyle w:val="Heading1"/>
        <w:jc w:val="right"/>
        <w:rPr>
          <w:rFonts w:ascii="Arial" w:hAnsi="Arial" w:cs="Arial"/>
          <w:color w:val="0070C0"/>
          <w:sz w:val="40"/>
          <w:szCs w:val="40"/>
          <w:lang w:val="en-US"/>
        </w:rPr>
      </w:pPr>
      <w:r>
        <w:rPr>
          <w:rFonts w:ascii="Arial" w:hAnsi="Arial" w:cs="Arial"/>
          <w:noProof/>
          <w:color w:val="0070C0"/>
          <w:sz w:val="40"/>
          <w:szCs w:val="40"/>
        </w:rPr>
        <w:drawing>
          <wp:inline distT="0" distB="0" distL="0" distR="0" wp14:anchorId="6417F03B">
            <wp:extent cx="3609975" cy="2228850"/>
            <wp:effectExtent l="0" t="0" r="0" b="0"/>
            <wp:docPr id="1" name="Picture 1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10" w:rsidRDefault="004A3710">
      <w:pPr>
        <w:pStyle w:val="Heading1"/>
        <w:jc w:val="center"/>
        <w:rPr>
          <w:rFonts w:ascii="Arial" w:hAnsi="Arial" w:cs="Arial"/>
          <w:color w:val="0070C0"/>
          <w:sz w:val="40"/>
          <w:szCs w:val="40"/>
          <w:lang w:val="en-US"/>
        </w:rPr>
      </w:pPr>
    </w:p>
    <w:p w:rsidR="00133DA8" w:rsidRDefault="00133DA8">
      <w:pPr>
        <w:pStyle w:val="Heading1"/>
        <w:jc w:val="center"/>
        <w:rPr>
          <w:rFonts w:ascii="Calibri" w:hAnsi="Calibri" w:cs="Calibri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0070C0"/>
          <w:sz w:val="40"/>
          <w:szCs w:val="40"/>
          <w:lang w:val="en-US"/>
        </w:rPr>
        <w:t>Data Protection Notice</w:t>
      </w:r>
    </w:p>
    <w:p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133DA8" w:rsidRDefault="00133DA8">
      <w:pPr>
        <w:pStyle w:val="Facebookinf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 w:rsidSect="004A3710">
          <w:type w:val="continuous"/>
          <w:pgSz w:w="12240" w:h="15840"/>
          <w:pgMar w:top="426" w:right="1440" w:bottom="1440" w:left="1440" w:header="720" w:footer="720" w:gutter="0"/>
          <w:cols w:space="720"/>
          <w:noEndnote/>
        </w:sectPr>
      </w:pP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This Practice complies with the General Data Protection Regulation 2016 and the Data Protection Act 2018.</w:t>
      </w: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W</w:t>
      </w:r>
      <w:r w:rsidR="009F26B2">
        <w:rPr>
          <w:color w:val="0000FF"/>
          <w:sz w:val="36"/>
          <w:szCs w:val="36"/>
          <w:lang w:val="en-US"/>
        </w:rPr>
        <w:t>e</w:t>
      </w:r>
      <w:r>
        <w:rPr>
          <w:color w:val="0000FF"/>
          <w:sz w:val="36"/>
          <w:szCs w:val="36"/>
          <w:lang w:val="en-US"/>
        </w:rPr>
        <w:t xml:space="preserve"> use your Information to provide you with Health Care services, and share you information with other organisations        involved in your care.  </w:t>
      </w: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The practices does this under Article 6(1) and Article 9(2)(h) of the GDPR.</w:t>
      </w: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  <w:r>
        <w:rPr>
          <w:color w:val="0000FF"/>
          <w:sz w:val="36"/>
          <w:szCs w:val="36"/>
          <w:lang w:val="en-US"/>
        </w:rPr>
        <w:t>For further information see ask to see a copy of our Privacy Notice (also available on our website) or a copy of the leaflet “How we use your information”</w:t>
      </w:r>
    </w:p>
    <w:p w:rsidR="00133DA8" w:rsidRDefault="00133DA8">
      <w:pPr>
        <w:widowControl/>
        <w:spacing w:line="380" w:lineRule="exact"/>
        <w:jc w:val="center"/>
        <w:rPr>
          <w:color w:val="0000FF"/>
          <w:sz w:val="36"/>
          <w:szCs w:val="36"/>
          <w:lang w:val="en-US"/>
        </w:rPr>
      </w:pPr>
    </w:p>
    <w:p w:rsidR="00133DA8" w:rsidRDefault="00133DA8">
      <w:pPr>
        <w:widowControl/>
        <w:spacing w:line="380" w:lineRule="exact"/>
        <w:jc w:val="center"/>
        <w:rPr>
          <w:color w:val="auto"/>
          <w:kern w:val="0"/>
          <w:sz w:val="24"/>
          <w:szCs w:val="24"/>
        </w:rPr>
      </w:pPr>
      <w:r>
        <w:rPr>
          <w:color w:val="0000FF"/>
          <w:sz w:val="36"/>
          <w:szCs w:val="36"/>
          <w:lang w:val="en-US"/>
        </w:rPr>
        <w:t>You are entitled to see what information we hold about you on request</w:t>
      </w:r>
    </w:p>
    <w:p w:rsidR="00133DA8" w:rsidRDefault="00133DA8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33DA8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133DA8" w:rsidRDefault="00133DA8">
      <w:pPr>
        <w:rPr>
          <w:color w:val="FFFFFF"/>
        </w:rPr>
      </w:pPr>
      <w:r>
        <w:rPr>
          <w:color w:val="FFFFFF"/>
        </w:rPr>
        <w:t>Practice Details here:-</w:t>
      </w:r>
    </w:p>
    <w:p w:rsidR="00133DA8" w:rsidRDefault="00133DA8"/>
    <w:sectPr w:rsidR="00133DA8" w:rsidSect="00133DA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A8"/>
    <w:rsid w:val="00133DA8"/>
    <w:rsid w:val="002A192B"/>
    <w:rsid w:val="003962F7"/>
    <w:rsid w:val="00474CDE"/>
    <w:rsid w:val="004A3710"/>
    <w:rsid w:val="005A69E4"/>
    <w:rsid w:val="009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11AAD28-99DD-41EF-98CC-E07CB91D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after="0"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3DA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after="0" w:line="203" w:lineRule="auto"/>
    </w:pPr>
    <w:rPr>
      <w:rFonts w:ascii="Century Gothic" w:hAnsi="Century Gothic" w:cs="Century Gothic"/>
      <w:color w:val="3F3F3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B COULDREY</dc:creator>
  <cp:keywords/>
  <dc:description/>
  <cp:lastModifiedBy>Jane Eite</cp:lastModifiedBy>
  <cp:revision>1</cp:revision>
  <dcterms:created xsi:type="dcterms:W3CDTF">2020-09-24T15:31:00Z</dcterms:created>
  <dcterms:modified xsi:type="dcterms:W3CDTF">2020-09-24T15:31:00Z</dcterms:modified>
</cp:coreProperties>
</file>